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2BC5" w:rsidRDefault="00C85A5E">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231775</wp:posOffset>
            </wp:positionH>
            <wp:positionV relativeFrom="paragraph">
              <wp:posOffset>6350</wp:posOffset>
            </wp:positionV>
            <wp:extent cx="1143000" cy="11430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rsidR="00482BC5" w:rsidRDefault="00482BC5"/>
    <w:p w:rsidR="00482BC5" w:rsidRDefault="00C85A5E">
      <w:r>
        <w:rPr>
          <w:rFonts w:ascii="Cambria" w:eastAsia="Cambria" w:hAnsi="Cambria" w:cs="Cambria"/>
          <w:b/>
          <w:i/>
          <w:color w:val="243F60"/>
          <w:sz w:val="48"/>
          <w:szCs w:val="48"/>
        </w:rPr>
        <w:t xml:space="preserve">New Products </w:t>
      </w:r>
    </w:p>
    <w:p w:rsidR="00482BC5" w:rsidRDefault="00C85A5E">
      <w:pPr>
        <w:rPr>
          <w:rFonts w:ascii="Cambria" w:eastAsia="Cambria" w:hAnsi="Cambria" w:cs="Cambria"/>
          <w:b/>
          <w:i/>
          <w:color w:val="243F60"/>
          <w:sz w:val="20"/>
          <w:szCs w:val="20"/>
        </w:rPr>
      </w:pPr>
      <w:proofErr w:type="gramStart"/>
      <w:r>
        <w:rPr>
          <w:rFonts w:ascii="Cambria" w:eastAsia="Cambria" w:hAnsi="Cambria" w:cs="Cambria"/>
          <w:b/>
          <w:i/>
          <w:color w:val="243F60"/>
          <w:sz w:val="48"/>
          <w:szCs w:val="48"/>
        </w:rPr>
        <w:t>and</w:t>
      </w:r>
      <w:proofErr w:type="gramEnd"/>
      <w:r>
        <w:rPr>
          <w:rFonts w:ascii="Cambria" w:eastAsia="Cambria" w:hAnsi="Cambria" w:cs="Cambria"/>
          <w:b/>
          <w:i/>
          <w:color w:val="243F60"/>
          <w:sz w:val="48"/>
          <w:szCs w:val="48"/>
        </w:rPr>
        <w:t xml:space="preserve"> Bid/Add-Ons Procedure</w:t>
      </w:r>
      <w:r>
        <w:rPr>
          <w:rFonts w:ascii="Cambria" w:eastAsia="Cambria" w:hAnsi="Cambria" w:cs="Cambria"/>
          <w:b/>
          <w:i/>
          <w:color w:val="243F60"/>
          <w:sz w:val="48"/>
          <w:szCs w:val="48"/>
        </w:rPr>
        <w:br/>
      </w:r>
      <w:r>
        <w:rPr>
          <w:noProof/>
        </w:rPr>
        <mc:AlternateContent>
          <mc:Choice Requires="wps">
            <w:drawing>
              <wp:anchor distT="0" distB="0" distL="114300" distR="114300" simplePos="0" relativeHeight="251659264" behindDoc="0" locked="0" layoutInCell="0" hidden="0" allowOverlap="1">
                <wp:simplePos x="0" y="0"/>
                <wp:positionH relativeFrom="margin">
                  <wp:posOffset>-47624</wp:posOffset>
                </wp:positionH>
                <wp:positionV relativeFrom="paragraph">
                  <wp:posOffset>447675</wp:posOffset>
                </wp:positionV>
                <wp:extent cx="5943600" cy="12700"/>
                <wp:effectExtent l="0" t="0" r="0" b="0"/>
                <wp:wrapNone/>
                <wp:docPr id="3" name=""/>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4A7DBB"/>
                          </a:solidFill>
                          <a:prstDash val="solid"/>
                          <a:round/>
                          <a:headEnd type="none" w="med" len="med"/>
                          <a:tailEnd type="none" w="med" len="med"/>
                        </a:ln>
                      </wps:spPr>
                      <wps:bodyPr/>
                    </wps:wsp>
                  </a:graphicData>
                </a:graphic>
              </wp:anchor>
            </w:drawing>
          </mc:Choice>
          <mc:Fallback>
            <w:pict>
              <v:shapetype w14:anchorId="6B45FC11" id="_x0000_t32" coordsize="21600,21600" o:spt="32" o:oned="t" path="m,l21600,21600e" filled="f">
                <v:path arrowok="t" fillok="f" o:connecttype="none"/>
                <o:lock v:ext="edit" shapetype="t"/>
              </v:shapetype>
              <v:shape id="Straight Arrow Connector 3" o:spid="_x0000_s1026" type="#_x0000_t32" style="position:absolute;margin-left:-3.75pt;margin-top:35.25pt;width:468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" o:allowincell="f" strokecolor="#4a7dbb">
                <w10:wrap anchorx="margin"/>
              </v:shape>
            </w:pict>
          </mc:Fallback>
        </mc:AlternateContent>
      </w:r>
    </w:p>
    <w:p w:rsidR="00482BC5" w:rsidRDefault="00C85A5E">
      <w:pPr>
        <w:numPr>
          <w:ilvl w:val="0"/>
          <w:numId w:val="2"/>
        </w:numPr>
        <w:ind w:hanging="358"/>
      </w:pPr>
      <w:r>
        <w:rPr>
          <w:b/>
          <w:sz w:val="32"/>
          <w:szCs w:val="32"/>
          <w:u w:val="single"/>
        </w:rPr>
        <w:t>Phase I – Introduction</w:t>
      </w:r>
    </w:p>
    <w:p w:rsidR="00482BC5" w:rsidRDefault="00C85A5E">
      <w:r>
        <w:rPr>
          <w:rFonts w:ascii="Arial" w:eastAsia="Arial" w:hAnsi="Arial" w:cs="Arial"/>
          <w:sz w:val="24"/>
          <w:szCs w:val="24"/>
        </w:rPr>
        <w:t>When new product is introduced via vendor meeting, food show, etc. the Committee meets to discuss viability. All steps require information to be added to online forms as part of the New Product Development (NPD).</w:t>
      </w:r>
    </w:p>
    <w:p w:rsidR="00482BC5" w:rsidRDefault="00482BC5">
      <w:pPr>
        <w:tabs>
          <w:tab w:val="left" w:pos="1440"/>
        </w:tabs>
      </w:pPr>
    </w:p>
    <w:p w:rsidR="00482BC5" w:rsidRDefault="00C85A5E">
      <w:pPr>
        <w:tabs>
          <w:tab w:val="left" w:pos="1440"/>
        </w:tabs>
      </w:pPr>
      <w:r>
        <w:rPr>
          <w:rFonts w:ascii="Arial" w:eastAsia="Arial" w:hAnsi="Arial" w:cs="Arial"/>
          <w:sz w:val="24"/>
          <w:szCs w:val="24"/>
        </w:rPr>
        <w:t xml:space="preserve">Committee consists of: </w:t>
      </w:r>
      <w:r>
        <w:rPr>
          <w:rFonts w:ascii="Arial" w:eastAsia="Arial" w:hAnsi="Arial" w:cs="Arial"/>
          <w:sz w:val="24"/>
          <w:szCs w:val="24"/>
        </w:rPr>
        <w:tab/>
      </w:r>
    </w:p>
    <w:p w:rsidR="00482BC5" w:rsidRDefault="00C85A5E">
      <w:pPr>
        <w:numPr>
          <w:ilvl w:val="0"/>
          <w:numId w:val="4"/>
        </w:numPr>
        <w:tabs>
          <w:tab w:val="left" w:pos="1440"/>
        </w:tabs>
        <w:ind w:hanging="360"/>
        <w:contextualSpacing/>
        <w:rPr>
          <w:sz w:val="24"/>
          <w:szCs w:val="24"/>
        </w:rPr>
      </w:pPr>
      <w:r>
        <w:rPr>
          <w:rFonts w:ascii="Arial" w:eastAsia="Arial" w:hAnsi="Arial" w:cs="Arial"/>
          <w:sz w:val="24"/>
          <w:szCs w:val="24"/>
        </w:rPr>
        <w:t>District Director</w:t>
      </w:r>
    </w:p>
    <w:p w:rsidR="00482BC5" w:rsidRDefault="00C85A5E">
      <w:pPr>
        <w:numPr>
          <w:ilvl w:val="0"/>
          <w:numId w:val="4"/>
        </w:numPr>
        <w:tabs>
          <w:tab w:val="left" w:pos="1440"/>
        </w:tabs>
        <w:ind w:hanging="360"/>
        <w:contextualSpacing/>
        <w:rPr>
          <w:sz w:val="24"/>
          <w:szCs w:val="24"/>
        </w:rPr>
      </w:pPr>
      <w:r>
        <w:rPr>
          <w:rFonts w:ascii="Arial" w:eastAsia="Arial" w:hAnsi="Arial" w:cs="Arial"/>
          <w:sz w:val="24"/>
          <w:szCs w:val="24"/>
        </w:rPr>
        <w:t>Marketing Specialist</w:t>
      </w:r>
    </w:p>
    <w:p w:rsidR="00482BC5" w:rsidRDefault="00C85A5E">
      <w:pPr>
        <w:numPr>
          <w:ilvl w:val="0"/>
          <w:numId w:val="4"/>
        </w:numPr>
        <w:tabs>
          <w:tab w:val="left" w:pos="1440"/>
        </w:tabs>
        <w:ind w:hanging="360"/>
        <w:contextualSpacing/>
        <w:rPr>
          <w:sz w:val="24"/>
          <w:szCs w:val="24"/>
        </w:rPr>
      </w:pPr>
      <w:r>
        <w:rPr>
          <w:rFonts w:ascii="Arial" w:eastAsia="Arial" w:hAnsi="Arial" w:cs="Arial"/>
          <w:sz w:val="24"/>
          <w:szCs w:val="24"/>
        </w:rPr>
        <w:t xml:space="preserve">Dietitian </w:t>
      </w:r>
    </w:p>
    <w:p w:rsidR="00482BC5" w:rsidRDefault="00C85A5E">
      <w:pPr>
        <w:numPr>
          <w:ilvl w:val="0"/>
          <w:numId w:val="4"/>
        </w:numPr>
        <w:tabs>
          <w:tab w:val="left" w:pos="1440"/>
        </w:tabs>
        <w:ind w:hanging="360"/>
        <w:contextualSpacing/>
        <w:rPr>
          <w:sz w:val="24"/>
          <w:szCs w:val="24"/>
        </w:rPr>
      </w:pPr>
      <w:r>
        <w:rPr>
          <w:rFonts w:ascii="Arial" w:eastAsia="Arial" w:hAnsi="Arial" w:cs="Arial"/>
          <w:sz w:val="24"/>
          <w:szCs w:val="24"/>
        </w:rPr>
        <w:t xml:space="preserve">Purchasing Agent </w:t>
      </w:r>
    </w:p>
    <w:p w:rsidR="00482BC5" w:rsidRDefault="00C85A5E">
      <w:pPr>
        <w:numPr>
          <w:ilvl w:val="0"/>
          <w:numId w:val="4"/>
        </w:numPr>
        <w:tabs>
          <w:tab w:val="left" w:pos="1440"/>
        </w:tabs>
        <w:ind w:hanging="360"/>
        <w:contextualSpacing/>
        <w:rPr>
          <w:sz w:val="24"/>
          <w:szCs w:val="24"/>
        </w:rPr>
      </w:pPr>
      <w:r>
        <w:rPr>
          <w:rFonts w:ascii="Arial" w:eastAsia="Arial" w:hAnsi="Arial" w:cs="Arial"/>
          <w:sz w:val="24"/>
          <w:szCs w:val="24"/>
        </w:rPr>
        <w:t>Production Specialist (Chef)</w:t>
      </w:r>
    </w:p>
    <w:p w:rsidR="00482BC5" w:rsidRDefault="00C85A5E">
      <w:pPr>
        <w:numPr>
          <w:ilvl w:val="0"/>
          <w:numId w:val="4"/>
        </w:numPr>
        <w:tabs>
          <w:tab w:val="left" w:pos="1440"/>
        </w:tabs>
        <w:ind w:hanging="360"/>
        <w:contextualSpacing/>
        <w:rPr>
          <w:rFonts w:ascii="Arial" w:eastAsia="Arial" w:hAnsi="Arial" w:cs="Arial"/>
          <w:sz w:val="24"/>
          <w:szCs w:val="24"/>
        </w:rPr>
      </w:pPr>
      <w:r>
        <w:rPr>
          <w:rFonts w:ascii="Arial" w:eastAsia="Arial" w:hAnsi="Arial" w:cs="Arial"/>
          <w:sz w:val="24"/>
          <w:szCs w:val="24"/>
        </w:rPr>
        <w:t>Data Specialist</w:t>
      </w:r>
    </w:p>
    <w:p w:rsidR="00482BC5" w:rsidRDefault="00482BC5">
      <w:pPr>
        <w:tabs>
          <w:tab w:val="left" w:pos="1440"/>
        </w:tabs>
        <w:rPr>
          <w:rFonts w:ascii="Arial" w:eastAsia="Arial" w:hAnsi="Arial" w:cs="Arial"/>
          <w:sz w:val="24"/>
          <w:szCs w:val="24"/>
        </w:rPr>
      </w:pPr>
    </w:p>
    <w:p w:rsidR="00482BC5" w:rsidRDefault="00C85A5E">
      <w:pPr>
        <w:tabs>
          <w:tab w:val="left" w:pos="1440"/>
        </w:tabs>
      </w:pPr>
      <w:r>
        <w:rPr>
          <w:rFonts w:ascii="Arial" w:eastAsia="Arial" w:hAnsi="Arial" w:cs="Arial"/>
          <w:b/>
          <w:sz w:val="24"/>
          <w:szCs w:val="24"/>
        </w:rPr>
        <w:t>Step</w:t>
      </w:r>
      <w:r>
        <w:rPr>
          <w:rFonts w:ascii="Arial" w:eastAsia="Arial" w:hAnsi="Arial" w:cs="Arial"/>
          <w:sz w:val="24"/>
          <w:szCs w:val="24"/>
        </w:rPr>
        <w:t>:</w:t>
      </w:r>
    </w:p>
    <w:p w:rsidR="00482BC5" w:rsidRDefault="00C85A5E">
      <w:pPr>
        <w:numPr>
          <w:ilvl w:val="0"/>
          <w:numId w:val="3"/>
        </w:numPr>
        <w:ind w:hanging="358"/>
      </w:pPr>
      <w:r>
        <w:rPr>
          <w:rFonts w:ascii="Arial" w:eastAsia="Arial" w:hAnsi="Arial" w:cs="Arial"/>
          <w:sz w:val="24"/>
          <w:szCs w:val="24"/>
        </w:rPr>
        <w:t>1. Committee meets to review item, with Vendor if possible. Initial check for cost, nutritive value, product quality, and possible interest.</w:t>
      </w:r>
    </w:p>
    <w:p w:rsidR="00482BC5" w:rsidRDefault="00C85A5E">
      <w:pPr>
        <w:numPr>
          <w:ilvl w:val="0"/>
          <w:numId w:val="3"/>
        </w:numPr>
        <w:ind w:hanging="358"/>
      </w:pPr>
      <w:bookmarkStart w:id="1" w:name="_od48b03ec24i" w:colFirst="0" w:colLast="0"/>
      <w:bookmarkEnd w:id="1"/>
      <w:r>
        <w:rPr>
          <w:rFonts w:ascii="Arial" w:eastAsia="Arial" w:hAnsi="Arial" w:cs="Arial"/>
          <w:sz w:val="24"/>
          <w:szCs w:val="24"/>
        </w:rPr>
        <w:t>2. Purchasin</w:t>
      </w:r>
      <w:r>
        <w:rPr>
          <w:rFonts w:ascii="Arial" w:eastAsia="Arial" w:hAnsi="Arial" w:cs="Arial"/>
          <w:sz w:val="24"/>
          <w:szCs w:val="24"/>
        </w:rPr>
        <w:t xml:space="preserve">g Agent or Production Specialist collects all </w:t>
      </w:r>
      <w:r>
        <w:rPr>
          <w:rFonts w:ascii="Arial" w:eastAsia="Arial" w:hAnsi="Arial" w:cs="Arial"/>
          <w:i/>
          <w:sz w:val="24"/>
          <w:szCs w:val="24"/>
        </w:rPr>
        <w:t xml:space="preserve">available </w:t>
      </w:r>
      <w:r>
        <w:rPr>
          <w:rFonts w:ascii="Arial" w:eastAsia="Arial" w:hAnsi="Arial" w:cs="Arial"/>
          <w:sz w:val="24"/>
          <w:szCs w:val="24"/>
        </w:rPr>
        <w:t xml:space="preserve">product information, including packaging, cost, storage needs, availability, and other bid </w:t>
      </w:r>
      <w:proofErr w:type="gramStart"/>
      <w:r>
        <w:rPr>
          <w:rFonts w:ascii="Arial" w:eastAsia="Arial" w:hAnsi="Arial" w:cs="Arial"/>
          <w:sz w:val="24"/>
          <w:szCs w:val="24"/>
        </w:rPr>
        <w:t>requirements</w:t>
      </w:r>
      <w:proofErr w:type="gramEnd"/>
      <w:r>
        <w:rPr>
          <w:rFonts w:ascii="Arial" w:eastAsia="Arial" w:hAnsi="Arial" w:cs="Arial"/>
          <w:sz w:val="24"/>
          <w:szCs w:val="24"/>
        </w:rPr>
        <w:t xml:space="preserve">. This is input to </w:t>
      </w:r>
      <w:hyperlink r:id="rId8">
        <w:r>
          <w:rPr>
            <w:rFonts w:ascii="Arial" w:eastAsia="Arial" w:hAnsi="Arial" w:cs="Arial"/>
            <w:color w:val="0000FF"/>
            <w:sz w:val="24"/>
            <w:szCs w:val="24"/>
            <w:u w:val="single"/>
          </w:rPr>
          <w:t>online form NPD1</w:t>
        </w:r>
      </w:hyperlink>
      <w:r>
        <w:rPr>
          <w:rFonts w:ascii="Arial" w:eastAsia="Arial" w:hAnsi="Arial" w:cs="Arial"/>
          <w:sz w:val="24"/>
          <w:szCs w:val="24"/>
        </w:rPr>
        <w:t xml:space="preserve"> to begin the approval procedure. </w:t>
      </w:r>
    </w:p>
    <w:p w:rsidR="00482BC5" w:rsidRDefault="00C85A5E">
      <w:pPr>
        <w:numPr>
          <w:ilvl w:val="1"/>
          <w:numId w:val="3"/>
        </w:numPr>
        <w:ind w:hanging="630"/>
      </w:pPr>
      <w:bookmarkStart w:id="2" w:name="_kkqjkx8asj8f" w:colFirst="0" w:colLast="0"/>
      <w:bookmarkEnd w:id="2"/>
      <w:r>
        <w:rPr>
          <w:rFonts w:ascii="Arial" w:eastAsia="Arial" w:hAnsi="Arial" w:cs="Arial"/>
          <w:sz w:val="24"/>
          <w:szCs w:val="24"/>
        </w:rPr>
        <w:t>If an item requires testing, or is new to the district, the Production Specialist begins.</w:t>
      </w:r>
    </w:p>
    <w:p w:rsidR="00482BC5" w:rsidRDefault="00C85A5E">
      <w:pPr>
        <w:numPr>
          <w:ilvl w:val="1"/>
          <w:numId w:val="3"/>
        </w:numPr>
        <w:ind w:hanging="630"/>
      </w:pPr>
      <w:bookmarkStart w:id="3" w:name="_gjdgxs" w:colFirst="0" w:colLast="0"/>
      <w:bookmarkEnd w:id="3"/>
      <w:r>
        <w:rPr>
          <w:rFonts w:ascii="Arial" w:eastAsia="Arial" w:hAnsi="Arial" w:cs="Arial"/>
          <w:sz w:val="24"/>
          <w:szCs w:val="24"/>
        </w:rPr>
        <w:t>If an item is a replacement, or requires only a new websmartt item ID (no testing), the Purchasing Agent begins.</w:t>
      </w:r>
    </w:p>
    <w:p w:rsidR="00482BC5" w:rsidRDefault="00482BC5">
      <w:pPr>
        <w:ind w:left="360" w:firstLine="0"/>
      </w:pPr>
    </w:p>
    <w:p w:rsidR="00482BC5" w:rsidRDefault="00C85A5E">
      <w:pPr>
        <w:numPr>
          <w:ilvl w:val="0"/>
          <w:numId w:val="2"/>
        </w:numPr>
        <w:ind w:hanging="358"/>
      </w:pPr>
      <w:r>
        <w:rPr>
          <w:rFonts w:ascii="Arial" w:eastAsia="Arial" w:hAnsi="Arial" w:cs="Arial"/>
          <w:sz w:val="24"/>
          <w:szCs w:val="24"/>
        </w:rPr>
        <w:t xml:space="preserve"> </w:t>
      </w:r>
      <w:r>
        <w:rPr>
          <w:b/>
          <w:sz w:val="32"/>
          <w:szCs w:val="32"/>
          <w:u w:val="single"/>
        </w:rPr>
        <w:t>Phase II – Asses</w:t>
      </w:r>
      <w:r>
        <w:rPr>
          <w:b/>
          <w:sz w:val="32"/>
          <w:szCs w:val="32"/>
          <w:u w:val="single"/>
        </w:rPr>
        <w:t xml:space="preserve">sment </w:t>
      </w:r>
    </w:p>
    <w:p w:rsidR="00482BC5" w:rsidRDefault="00C85A5E">
      <w:pPr>
        <w:numPr>
          <w:ilvl w:val="0"/>
          <w:numId w:val="3"/>
        </w:numPr>
        <w:ind w:hanging="358"/>
      </w:pPr>
      <w:r>
        <w:rPr>
          <w:rFonts w:ascii="Arial" w:eastAsia="Arial" w:hAnsi="Arial" w:cs="Arial"/>
          <w:sz w:val="24"/>
          <w:szCs w:val="24"/>
        </w:rPr>
        <w:t>3. Dietitian examines nutritional information specific to product application. Pre-packaged items skip to step 5.</w:t>
      </w:r>
    </w:p>
    <w:p w:rsidR="00482BC5" w:rsidRDefault="00C85A5E">
      <w:pPr>
        <w:numPr>
          <w:ilvl w:val="0"/>
          <w:numId w:val="3"/>
        </w:numPr>
        <w:ind w:hanging="358"/>
      </w:pPr>
      <w:r>
        <w:rPr>
          <w:rFonts w:ascii="Arial" w:eastAsia="Arial" w:hAnsi="Arial" w:cs="Arial"/>
          <w:sz w:val="24"/>
          <w:szCs w:val="24"/>
        </w:rPr>
        <w:t xml:space="preserve">4. Production Specialist begins developing recipes &amp; usage ideas, if necessary (non-prepack items). </w:t>
      </w:r>
    </w:p>
    <w:p w:rsidR="00482BC5" w:rsidRDefault="00C85A5E">
      <w:pPr>
        <w:numPr>
          <w:ilvl w:val="0"/>
          <w:numId w:val="3"/>
        </w:numPr>
        <w:ind w:hanging="358"/>
      </w:pPr>
      <w:r>
        <w:rPr>
          <w:rFonts w:ascii="Arial" w:eastAsia="Arial" w:hAnsi="Arial" w:cs="Arial"/>
          <w:sz w:val="24"/>
          <w:szCs w:val="24"/>
        </w:rPr>
        <w:t>5. Request samples of product for testing. &amp; determine usage applications: reimbursable, a la carte, snack, special menu, vending. Testing approach depends on product (pre-packaged, ingredient, or snack) and implementation site (elementary or secondary det</w:t>
      </w:r>
      <w:r>
        <w:rPr>
          <w:rFonts w:ascii="Arial" w:eastAsia="Arial" w:hAnsi="Arial" w:cs="Arial"/>
          <w:sz w:val="24"/>
          <w:szCs w:val="24"/>
        </w:rPr>
        <w:t>ermines forms used)</w:t>
      </w:r>
    </w:p>
    <w:p w:rsidR="00482BC5" w:rsidRDefault="00C85A5E">
      <w:pPr>
        <w:numPr>
          <w:ilvl w:val="0"/>
          <w:numId w:val="3"/>
        </w:numPr>
        <w:ind w:hanging="358"/>
      </w:pPr>
      <w:r>
        <w:rPr>
          <w:rFonts w:ascii="Arial" w:eastAsia="Arial" w:hAnsi="Arial" w:cs="Arial"/>
          <w:sz w:val="24"/>
          <w:szCs w:val="24"/>
        </w:rPr>
        <w:t>6. Purchasing Agent requests for product to be sent to the Sivia test kitchen.</w:t>
      </w:r>
    </w:p>
    <w:p w:rsidR="00482BC5" w:rsidRDefault="00C85A5E">
      <w:pPr>
        <w:numPr>
          <w:ilvl w:val="0"/>
          <w:numId w:val="3"/>
        </w:numPr>
        <w:ind w:hanging="358"/>
      </w:pPr>
      <w:r>
        <w:rPr>
          <w:rFonts w:ascii="Arial" w:eastAsia="Arial" w:hAnsi="Arial" w:cs="Arial"/>
          <w:sz w:val="24"/>
          <w:szCs w:val="24"/>
        </w:rPr>
        <w:t xml:space="preserve">7. Production or Marketing Specialist determine testing need &amp; preparations. Items without a need to test skip </w:t>
      </w:r>
      <w:proofErr w:type="gramStart"/>
      <w:r>
        <w:rPr>
          <w:rFonts w:ascii="Arial" w:eastAsia="Arial" w:hAnsi="Arial" w:cs="Arial"/>
          <w:sz w:val="24"/>
          <w:szCs w:val="24"/>
        </w:rPr>
        <w:t>to  step</w:t>
      </w:r>
      <w:proofErr w:type="gramEnd"/>
      <w:r>
        <w:rPr>
          <w:rFonts w:ascii="Arial" w:eastAsia="Arial" w:hAnsi="Arial" w:cs="Arial"/>
          <w:sz w:val="24"/>
          <w:szCs w:val="24"/>
        </w:rPr>
        <w:t xml:space="preserve"> 13 in Phase 4.  </w:t>
      </w:r>
    </w:p>
    <w:p w:rsidR="00482BC5" w:rsidRDefault="00482BC5"/>
    <w:p w:rsidR="00482BC5" w:rsidRDefault="00C85A5E">
      <w:pPr>
        <w:numPr>
          <w:ilvl w:val="0"/>
          <w:numId w:val="2"/>
        </w:numPr>
        <w:ind w:hanging="358"/>
      </w:pPr>
      <w:r>
        <w:rPr>
          <w:b/>
          <w:sz w:val="32"/>
          <w:szCs w:val="32"/>
          <w:u w:val="single"/>
        </w:rPr>
        <w:t>Phase III – Testing</w:t>
      </w:r>
    </w:p>
    <w:p w:rsidR="00482BC5" w:rsidRDefault="00C85A5E">
      <w:pPr>
        <w:numPr>
          <w:ilvl w:val="0"/>
          <w:numId w:val="3"/>
        </w:numPr>
        <w:ind w:hanging="358"/>
      </w:pPr>
      <w:r>
        <w:rPr>
          <w:rFonts w:ascii="Arial" w:eastAsia="Arial" w:hAnsi="Arial" w:cs="Arial"/>
          <w:sz w:val="24"/>
          <w:szCs w:val="24"/>
        </w:rPr>
        <w:t>8. Marketing Specialist works with chosen school sites’ administration, cafeteria staff, and Production Specialist to decide best testing dates &amp; times. Tests occur within three weeks of warehouse receiving samples. Focus groups consist of approximately a</w:t>
      </w:r>
      <w:r>
        <w:rPr>
          <w:rFonts w:ascii="Arial" w:eastAsia="Arial" w:hAnsi="Arial" w:cs="Arial"/>
          <w:sz w:val="24"/>
          <w:szCs w:val="24"/>
        </w:rPr>
        <w:t xml:space="preserve"> dozen students instructed to fill out </w:t>
      </w:r>
      <w:hyperlink r:id="rId9">
        <w:r>
          <w:rPr>
            <w:rFonts w:ascii="Arial" w:eastAsia="Arial" w:hAnsi="Arial" w:cs="Arial"/>
            <w:color w:val="1155CC"/>
            <w:sz w:val="24"/>
            <w:szCs w:val="24"/>
            <w:u w:val="single"/>
          </w:rPr>
          <w:t>detailed, written feedback forms</w:t>
        </w:r>
      </w:hyperlink>
      <w:r>
        <w:rPr>
          <w:rFonts w:ascii="Arial" w:eastAsia="Arial" w:hAnsi="Arial" w:cs="Arial"/>
          <w:sz w:val="24"/>
          <w:szCs w:val="24"/>
        </w:rPr>
        <w:t xml:space="preserve"> at three sites.</w:t>
      </w:r>
    </w:p>
    <w:p w:rsidR="00482BC5" w:rsidRDefault="00C85A5E">
      <w:pPr>
        <w:numPr>
          <w:ilvl w:val="0"/>
          <w:numId w:val="3"/>
        </w:numPr>
        <w:ind w:hanging="358"/>
      </w:pPr>
      <w:r>
        <w:rPr>
          <w:rFonts w:ascii="Arial" w:eastAsia="Arial" w:hAnsi="Arial" w:cs="Arial"/>
          <w:sz w:val="24"/>
          <w:szCs w:val="24"/>
        </w:rPr>
        <w:lastRenderedPageBreak/>
        <w:t>9. Production Specialist prepares product according to recipe and/or d</w:t>
      </w:r>
      <w:r>
        <w:rPr>
          <w:rFonts w:ascii="Arial" w:eastAsia="Arial" w:hAnsi="Arial" w:cs="Arial"/>
          <w:sz w:val="24"/>
          <w:szCs w:val="24"/>
        </w:rPr>
        <w:t>esign. (BOH test)</w:t>
      </w:r>
    </w:p>
    <w:p w:rsidR="00482BC5" w:rsidRDefault="00C85A5E">
      <w:pPr>
        <w:numPr>
          <w:ilvl w:val="0"/>
          <w:numId w:val="3"/>
        </w:numPr>
        <w:ind w:hanging="358"/>
      </w:pPr>
      <w:r>
        <w:rPr>
          <w:rFonts w:ascii="Arial" w:eastAsia="Arial" w:hAnsi="Arial" w:cs="Arial"/>
          <w:sz w:val="24"/>
          <w:szCs w:val="24"/>
        </w:rPr>
        <w:t xml:space="preserve">10. Marketing Specialist distributes &amp; collects survey information from students &amp; faculty using Alachua District </w:t>
      </w:r>
      <w:hyperlink r:id="rId10">
        <w:r>
          <w:rPr>
            <w:rFonts w:ascii="Arial" w:eastAsia="Arial" w:hAnsi="Arial" w:cs="Arial"/>
            <w:color w:val="1155CC"/>
            <w:sz w:val="24"/>
            <w:szCs w:val="24"/>
            <w:u w:val="single"/>
          </w:rPr>
          <w:t>survey sheets</w:t>
        </w:r>
      </w:hyperlink>
      <w:r>
        <w:rPr>
          <w:rFonts w:ascii="Arial" w:eastAsia="Arial" w:hAnsi="Arial" w:cs="Arial"/>
          <w:sz w:val="24"/>
          <w:szCs w:val="24"/>
        </w:rPr>
        <w:t>. (FOH test)</w:t>
      </w:r>
    </w:p>
    <w:p w:rsidR="00482BC5" w:rsidRDefault="00C85A5E">
      <w:pPr>
        <w:numPr>
          <w:ilvl w:val="0"/>
          <w:numId w:val="3"/>
        </w:numPr>
        <w:ind w:hanging="358"/>
      </w:pPr>
      <w:r>
        <w:rPr>
          <w:rFonts w:ascii="Arial" w:eastAsia="Arial" w:hAnsi="Arial" w:cs="Arial"/>
          <w:sz w:val="24"/>
          <w:szCs w:val="24"/>
        </w:rPr>
        <w:t>11. Production Specialist collects qualitative information from manager and staff, revises recipe or preparation of product and prepares a final version in standard format.</w:t>
      </w:r>
    </w:p>
    <w:p w:rsidR="00482BC5" w:rsidRDefault="00C85A5E">
      <w:pPr>
        <w:numPr>
          <w:ilvl w:val="0"/>
          <w:numId w:val="3"/>
        </w:numPr>
        <w:ind w:hanging="358"/>
      </w:pPr>
      <w:r>
        <w:rPr>
          <w:rFonts w:ascii="Arial" w:eastAsia="Arial" w:hAnsi="Arial" w:cs="Arial"/>
          <w:sz w:val="24"/>
          <w:szCs w:val="24"/>
        </w:rPr>
        <w:t>12. Results are calculated by Marketing Specialist and reported to Committee. A fin</w:t>
      </w:r>
      <w:r>
        <w:rPr>
          <w:rFonts w:ascii="Arial" w:eastAsia="Arial" w:hAnsi="Arial" w:cs="Arial"/>
          <w:sz w:val="24"/>
          <w:szCs w:val="24"/>
        </w:rPr>
        <w:t xml:space="preserve">al student-approval average of </w:t>
      </w:r>
      <w:r>
        <w:rPr>
          <w:rFonts w:ascii="Arial" w:eastAsia="Arial" w:hAnsi="Arial" w:cs="Arial"/>
          <w:b/>
          <w:sz w:val="24"/>
          <w:szCs w:val="24"/>
        </w:rPr>
        <w:t xml:space="preserve">3.5+ </w:t>
      </w:r>
      <w:r>
        <w:rPr>
          <w:rFonts w:ascii="Arial" w:eastAsia="Arial" w:hAnsi="Arial" w:cs="Arial"/>
          <w:sz w:val="24"/>
          <w:szCs w:val="24"/>
        </w:rPr>
        <w:t>rating among the best 3 scores from a suggested minimum of 3 sites is required for further movement of the product. A score of &gt;=4 after two sites will not require further testing. A score of &lt;=2.5 ends further testing a</w:t>
      </w:r>
      <w:r>
        <w:rPr>
          <w:rFonts w:ascii="Arial" w:eastAsia="Arial" w:hAnsi="Arial" w:cs="Arial"/>
          <w:sz w:val="24"/>
          <w:szCs w:val="24"/>
        </w:rPr>
        <w:t>nd the product is not approved.</w:t>
      </w:r>
    </w:p>
    <w:p w:rsidR="00482BC5" w:rsidRDefault="00482BC5"/>
    <w:p w:rsidR="00482BC5" w:rsidRDefault="00C85A5E">
      <w:pPr>
        <w:numPr>
          <w:ilvl w:val="0"/>
          <w:numId w:val="2"/>
        </w:numPr>
        <w:ind w:hanging="358"/>
      </w:pPr>
      <w:r>
        <w:rPr>
          <w:sz w:val="32"/>
          <w:szCs w:val="32"/>
          <w:u w:val="single"/>
        </w:rPr>
        <w:t xml:space="preserve"> </w:t>
      </w:r>
      <w:r>
        <w:rPr>
          <w:b/>
          <w:sz w:val="32"/>
          <w:szCs w:val="32"/>
          <w:u w:val="single"/>
        </w:rPr>
        <w:t>Phase IV  - Confirmation</w:t>
      </w:r>
    </w:p>
    <w:p w:rsidR="00482BC5" w:rsidRDefault="00C85A5E">
      <w:pPr>
        <w:numPr>
          <w:ilvl w:val="0"/>
          <w:numId w:val="3"/>
        </w:numPr>
        <w:ind w:hanging="358"/>
      </w:pPr>
      <w:r>
        <w:rPr>
          <w:rFonts w:ascii="Arial" w:eastAsia="Arial" w:hAnsi="Arial" w:cs="Arial"/>
          <w:sz w:val="24"/>
          <w:szCs w:val="24"/>
        </w:rPr>
        <w:t xml:space="preserve">13. Committee reviews results, notes, and final recipe. </w:t>
      </w:r>
    </w:p>
    <w:p w:rsidR="00482BC5" w:rsidRDefault="00C85A5E">
      <w:pPr>
        <w:numPr>
          <w:ilvl w:val="0"/>
          <w:numId w:val="3"/>
        </w:numPr>
        <w:ind w:hanging="358"/>
      </w:pPr>
      <w:r>
        <w:rPr>
          <w:rFonts w:ascii="Arial" w:eastAsia="Arial" w:hAnsi="Arial" w:cs="Arial"/>
          <w:sz w:val="24"/>
          <w:szCs w:val="24"/>
        </w:rPr>
        <w:t>14. Purchasing Agent &amp; Director share our product application with vendor and other districts. Encourage vendors to test with other district</w:t>
      </w:r>
      <w:r>
        <w:rPr>
          <w:rFonts w:ascii="Arial" w:eastAsia="Arial" w:hAnsi="Arial" w:cs="Arial"/>
          <w:sz w:val="24"/>
          <w:szCs w:val="24"/>
        </w:rPr>
        <w:t>s to help increase delivery &amp; supply volume.</w:t>
      </w:r>
    </w:p>
    <w:p w:rsidR="00482BC5" w:rsidRDefault="00C85A5E">
      <w:pPr>
        <w:numPr>
          <w:ilvl w:val="0"/>
          <w:numId w:val="3"/>
        </w:numPr>
        <w:ind w:hanging="358"/>
      </w:pPr>
      <w:r>
        <w:rPr>
          <w:rFonts w:ascii="Arial" w:eastAsia="Arial" w:hAnsi="Arial" w:cs="Arial"/>
          <w:sz w:val="24"/>
          <w:szCs w:val="24"/>
        </w:rPr>
        <w:t>15. Committee meets to review final product for approval.</w:t>
      </w:r>
    </w:p>
    <w:p w:rsidR="00482BC5" w:rsidRDefault="00C85A5E">
      <w:pPr>
        <w:numPr>
          <w:ilvl w:val="0"/>
          <w:numId w:val="3"/>
        </w:numPr>
        <w:ind w:hanging="358"/>
      </w:pPr>
      <w:r>
        <w:rPr>
          <w:rFonts w:ascii="Arial" w:eastAsia="Arial" w:hAnsi="Arial" w:cs="Arial"/>
          <w:sz w:val="24"/>
          <w:szCs w:val="24"/>
        </w:rPr>
        <w:t>16. Determine if product can be regularly stocked or shipped to distributor (instock, special order, direct delivery, etc.)</w:t>
      </w:r>
    </w:p>
    <w:p w:rsidR="00482BC5" w:rsidRDefault="00482BC5"/>
    <w:p w:rsidR="00482BC5" w:rsidRDefault="00C85A5E">
      <w:pPr>
        <w:numPr>
          <w:ilvl w:val="0"/>
          <w:numId w:val="2"/>
        </w:numPr>
        <w:ind w:hanging="358"/>
      </w:pPr>
      <w:r>
        <w:rPr>
          <w:b/>
          <w:sz w:val="32"/>
          <w:szCs w:val="32"/>
          <w:u w:val="single"/>
        </w:rPr>
        <w:t>Phase V – Implementation</w:t>
      </w:r>
    </w:p>
    <w:p w:rsidR="00482BC5" w:rsidRDefault="00C85A5E">
      <w:pPr>
        <w:numPr>
          <w:ilvl w:val="0"/>
          <w:numId w:val="3"/>
        </w:numPr>
        <w:ind w:hanging="358"/>
      </w:pPr>
      <w:r>
        <w:rPr>
          <w:rFonts w:ascii="Arial" w:eastAsia="Arial" w:hAnsi="Arial" w:cs="Arial"/>
          <w:sz w:val="24"/>
          <w:szCs w:val="24"/>
        </w:rPr>
        <w:t>17.</w:t>
      </w:r>
      <w:r>
        <w:rPr>
          <w:rFonts w:ascii="Arial" w:eastAsia="Arial" w:hAnsi="Arial" w:cs="Arial"/>
          <w:sz w:val="24"/>
          <w:szCs w:val="24"/>
        </w:rPr>
        <w:t xml:space="preserve"> Purchasing Agent  secures real cost, submits New Item Request to Distributor </w:t>
      </w:r>
    </w:p>
    <w:p w:rsidR="00482BC5" w:rsidRDefault="00C85A5E">
      <w:pPr>
        <w:numPr>
          <w:ilvl w:val="0"/>
          <w:numId w:val="3"/>
        </w:numPr>
        <w:ind w:hanging="358"/>
      </w:pPr>
      <w:r>
        <w:rPr>
          <w:rFonts w:ascii="Arial" w:eastAsia="Arial" w:hAnsi="Arial" w:cs="Arial"/>
          <w:sz w:val="24"/>
          <w:szCs w:val="24"/>
        </w:rPr>
        <w:t>18. Marketing Specialist develops applicable co-op cart options, special menu promotion or marketing: signage, food lists, and other support materials.</w:t>
      </w:r>
    </w:p>
    <w:p w:rsidR="00482BC5" w:rsidRDefault="00C85A5E">
      <w:pPr>
        <w:numPr>
          <w:ilvl w:val="0"/>
          <w:numId w:val="3"/>
        </w:numPr>
        <w:ind w:hanging="358"/>
      </w:pPr>
      <w:r>
        <w:rPr>
          <w:rFonts w:ascii="Arial" w:eastAsia="Arial" w:hAnsi="Arial" w:cs="Arial"/>
          <w:sz w:val="24"/>
          <w:szCs w:val="24"/>
        </w:rPr>
        <w:t>19. Purchasing Agent auth</w:t>
      </w:r>
      <w:r>
        <w:rPr>
          <w:rFonts w:ascii="Arial" w:eastAsia="Arial" w:hAnsi="Arial" w:cs="Arial"/>
          <w:sz w:val="24"/>
          <w:szCs w:val="24"/>
        </w:rPr>
        <w:t>orizes product to be added to menu(s) no less than three weeks in advance of utilization. (The final “GO”)</w:t>
      </w:r>
    </w:p>
    <w:p w:rsidR="00482BC5" w:rsidRDefault="00C85A5E">
      <w:pPr>
        <w:numPr>
          <w:ilvl w:val="0"/>
          <w:numId w:val="3"/>
        </w:numPr>
        <w:ind w:hanging="358"/>
      </w:pPr>
      <w:r>
        <w:rPr>
          <w:rFonts w:ascii="Arial" w:eastAsia="Arial" w:hAnsi="Arial" w:cs="Arial"/>
          <w:sz w:val="24"/>
          <w:szCs w:val="24"/>
        </w:rPr>
        <w:t xml:space="preserve">20. Purchasing Agent &amp; Data Specialist add item to Purchasing Guide(s) and Winsnap using the </w:t>
      </w:r>
      <w:hyperlink r:id="rId11" w:anchor="gid=2">
        <w:r>
          <w:rPr>
            <w:rFonts w:ascii="Arial" w:eastAsia="Arial" w:hAnsi="Arial" w:cs="Arial"/>
            <w:color w:val="1155CC"/>
            <w:sz w:val="24"/>
            <w:szCs w:val="24"/>
            <w:u w:val="single"/>
          </w:rPr>
          <w:t>NPD aggregated online forms</w:t>
        </w:r>
      </w:hyperlink>
      <w:r>
        <w:rPr>
          <w:rFonts w:ascii="Arial" w:eastAsia="Arial" w:hAnsi="Arial" w:cs="Arial"/>
          <w:sz w:val="24"/>
          <w:szCs w:val="24"/>
        </w:rPr>
        <w:t xml:space="preserve"> as a resource. If for special menu, open in Winsnap for order period only.  Email f</w:t>
      </w:r>
      <w:r>
        <w:rPr>
          <w:rFonts w:ascii="Arial" w:eastAsia="Arial" w:hAnsi="Arial" w:cs="Arial"/>
          <w:sz w:val="24"/>
          <w:szCs w:val="24"/>
        </w:rPr>
        <w:t xml:space="preserve">inal product information to Buying Group. </w:t>
      </w:r>
    </w:p>
    <w:p w:rsidR="00482BC5" w:rsidRDefault="00C85A5E">
      <w:pPr>
        <w:numPr>
          <w:ilvl w:val="0"/>
          <w:numId w:val="3"/>
        </w:numPr>
        <w:ind w:hanging="358"/>
      </w:pPr>
      <w:r>
        <w:rPr>
          <w:rFonts w:ascii="Arial" w:eastAsia="Arial" w:hAnsi="Arial" w:cs="Arial"/>
          <w:sz w:val="24"/>
          <w:szCs w:val="24"/>
        </w:rPr>
        <w:t>21. Production Specialist determines need for POS keys to be added to Winsnap.</w:t>
      </w:r>
    </w:p>
    <w:p w:rsidR="00482BC5" w:rsidRDefault="00C85A5E">
      <w:pPr>
        <w:numPr>
          <w:ilvl w:val="0"/>
          <w:numId w:val="3"/>
        </w:numPr>
        <w:ind w:hanging="358"/>
      </w:pPr>
      <w:r>
        <w:rPr>
          <w:rFonts w:ascii="Arial" w:eastAsia="Arial" w:hAnsi="Arial" w:cs="Arial"/>
          <w:sz w:val="24"/>
          <w:szCs w:val="24"/>
        </w:rPr>
        <w:t>22. Marketing Specialist presents New Item Summary to Managers, either by email or at monthly meeting. Presentation should include inf</w:t>
      </w:r>
      <w:r>
        <w:rPr>
          <w:rFonts w:ascii="Arial" w:eastAsia="Arial" w:hAnsi="Arial" w:cs="Arial"/>
          <w:sz w:val="24"/>
          <w:szCs w:val="24"/>
        </w:rPr>
        <w:t xml:space="preserve">ormation from the </w:t>
      </w:r>
      <w:hyperlink r:id="rId12" w:anchor="gid=2">
        <w:r>
          <w:rPr>
            <w:rFonts w:ascii="Arial" w:eastAsia="Arial" w:hAnsi="Arial" w:cs="Arial"/>
            <w:color w:val="1155CC"/>
            <w:sz w:val="24"/>
            <w:szCs w:val="24"/>
            <w:u w:val="single"/>
          </w:rPr>
          <w:t>Product Development Sheet</w:t>
        </w:r>
      </w:hyperlink>
      <w:r>
        <w:rPr>
          <w:rFonts w:ascii="Arial" w:eastAsia="Arial" w:hAnsi="Arial" w:cs="Arial"/>
          <w:sz w:val="24"/>
          <w:szCs w:val="24"/>
        </w:rPr>
        <w:t xml:space="preserve">. </w:t>
      </w:r>
    </w:p>
    <w:p w:rsidR="00482BC5" w:rsidRDefault="00C85A5E">
      <w:pPr>
        <w:numPr>
          <w:ilvl w:val="0"/>
          <w:numId w:val="1"/>
        </w:numPr>
        <w:ind w:hanging="358"/>
      </w:pPr>
      <w:r>
        <w:rPr>
          <w:rFonts w:ascii="Arial" w:eastAsia="Arial" w:hAnsi="Arial" w:cs="Arial"/>
          <w:sz w:val="24"/>
          <w:szCs w:val="24"/>
        </w:rPr>
        <w:tab/>
        <w:t>Name</w:t>
      </w:r>
    </w:p>
    <w:p w:rsidR="00482BC5" w:rsidRDefault="00C85A5E">
      <w:pPr>
        <w:numPr>
          <w:ilvl w:val="0"/>
          <w:numId w:val="1"/>
        </w:numPr>
        <w:ind w:hanging="358"/>
      </w:pPr>
      <w:r>
        <w:rPr>
          <w:rFonts w:ascii="Arial" w:eastAsia="Arial" w:hAnsi="Arial" w:cs="Arial"/>
          <w:sz w:val="24"/>
          <w:szCs w:val="24"/>
        </w:rPr>
        <w:tab/>
        <w:t>Recipe</w:t>
      </w:r>
    </w:p>
    <w:p w:rsidR="00482BC5" w:rsidRDefault="00C85A5E">
      <w:pPr>
        <w:numPr>
          <w:ilvl w:val="0"/>
          <w:numId w:val="1"/>
        </w:numPr>
        <w:ind w:hanging="358"/>
      </w:pPr>
      <w:r>
        <w:rPr>
          <w:rFonts w:ascii="Arial" w:eastAsia="Arial" w:hAnsi="Arial" w:cs="Arial"/>
          <w:sz w:val="24"/>
          <w:szCs w:val="24"/>
        </w:rPr>
        <w:tab/>
        <w:t xml:space="preserve">Photo (and/or sample) </w:t>
      </w:r>
    </w:p>
    <w:p w:rsidR="00482BC5" w:rsidRDefault="00C85A5E">
      <w:pPr>
        <w:numPr>
          <w:ilvl w:val="0"/>
          <w:numId w:val="1"/>
        </w:numPr>
        <w:ind w:hanging="358"/>
      </w:pPr>
      <w:r>
        <w:rPr>
          <w:rFonts w:ascii="Arial" w:eastAsia="Arial" w:hAnsi="Arial" w:cs="Arial"/>
          <w:sz w:val="24"/>
          <w:szCs w:val="24"/>
        </w:rPr>
        <w:tab/>
        <w:t xml:space="preserve">winsnap number </w:t>
      </w:r>
    </w:p>
    <w:p w:rsidR="00482BC5" w:rsidRDefault="00C85A5E">
      <w:pPr>
        <w:numPr>
          <w:ilvl w:val="0"/>
          <w:numId w:val="1"/>
        </w:numPr>
        <w:ind w:hanging="358"/>
      </w:pPr>
      <w:r>
        <w:rPr>
          <w:rFonts w:ascii="Arial" w:eastAsia="Arial" w:hAnsi="Arial" w:cs="Arial"/>
          <w:sz w:val="24"/>
          <w:szCs w:val="24"/>
        </w:rPr>
        <w:tab/>
      </w:r>
      <w:r>
        <w:rPr>
          <w:rFonts w:ascii="Arial" w:eastAsia="Arial" w:hAnsi="Arial" w:cs="Arial"/>
          <w:sz w:val="24"/>
          <w:szCs w:val="24"/>
        </w:rPr>
        <w:t xml:space="preserve">POS key number </w:t>
      </w:r>
    </w:p>
    <w:p w:rsidR="00482BC5" w:rsidRDefault="00C85A5E">
      <w:pPr>
        <w:numPr>
          <w:ilvl w:val="0"/>
          <w:numId w:val="1"/>
        </w:numPr>
        <w:ind w:hanging="358"/>
      </w:pPr>
      <w:r>
        <w:rPr>
          <w:rFonts w:ascii="Arial" w:eastAsia="Arial" w:hAnsi="Arial" w:cs="Arial"/>
          <w:sz w:val="24"/>
          <w:szCs w:val="24"/>
        </w:rPr>
        <w:tab/>
        <w:t xml:space="preserve">selling price </w:t>
      </w:r>
    </w:p>
    <w:p w:rsidR="00482BC5" w:rsidRDefault="00C85A5E">
      <w:pPr>
        <w:numPr>
          <w:ilvl w:val="0"/>
          <w:numId w:val="1"/>
        </w:numPr>
        <w:ind w:hanging="358"/>
      </w:pPr>
      <w:r>
        <w:rPr>
          <w:rFonts w:ascii="Arial" w:eastAsia="Arial" w:hAnsi="Arial" w:cs="Arial"/>
          <w:sz w:val="24"/>
          <w:szCs w:val="24"/>
        </w:rPr>
        <w:tab/>
        <w:t>Application (component, alacarte, vend)</w:t>
      </w:r>
    </w:p>
    <w:p w:rsidR="00482BC5" w:rsidRDefault="00C85A5E">
      <w:pPr>
        <w:numPr>
          <w:ilvl w:val="0"/>
          <w:numId w:val="3"/>
        </w:numPr>
        <w:ind w:hanging="358"/>
      </w:pPr>
      <w:r>
        <w:rPr>
          <w:rFonts w:ascii="Arial" w:eastAsia="Arial" w:hAnsi="Arial" w:cs="Arial"/>
          <w:sz w:val="24"/>
          <w:szCs w:val="24"/>
        </w:rPr>
        <w:t>23. Supervisors follow up with managers to assess understanding, usage, and feedback. Production Specialist provides extra training or preparation info as necessary.</w:t>
      </w:r>
    </w:p>
    <w:p w:rsidR="00482BC5" w:rsidRDefault="00C85A5E">
      <w:pPr>
        <w:numPr>
          <w:ilvl w:val="0"/>
          <w:numId w:val="3"/>
        </w:numPr>
        <w:ind w:hanging="358"/>
      </w:pPr>
      <w:r>
        <w:rPr>
          <w:rFonts w:ascii="Arial" w:eastAsia="Arial" w:hAnsi="Arial" w:cs="Arial"/>
          <w:sz w:val="24"/>
          <w:szCs w:val="24"/>
        </w:rPr>
        <w:t>24. Purchasing Ag</w:t>
      </w:r>
      <w:r>
        <w:rPr>
          <w:rFonts w:ascii="Arial" w:eastAsia="Arial" w:hAnsi="Arial" w:cs="Arial"/>
          <w:sz w:val="24"/>
          <w:szCs w:val="24"/>
        </w:rPr>
        <w:t xml:space="preserve">ent follows up with usage &amp; velocity reports to assess ideal utilization and any need for further building of usage. </w:t>
      </w:r>
    </w:p>
    <w:p w:rsidR="00482BC5" w:rsidRDefault="00C85A5E">
      <w:pPr>
        <w:pStyle w:val="Heading1"/>
        <w:spacing w:before="0" w:after="120"/>
      </w:pPr>
      <w:r>
        <w:t xml:space="preserve">New Products and Bid/Add-Ons Procedure </w:t>
      </w:r>
      <w:r>
        <w:rPr>
          <w:noProof/>
        </w:rPr>
        <w:drawing>
          <wp:anchor distT="0" distB="0" distL="114300" distR="114300" simplePos="0" relativeHeight="251660288" behindDoc="0" locked="0" layoutInCell="0" hidden="0" allowOverlap="1">
            <wp:simplePos x="0" y="0"/>
            <wp:positionH relativeFrom="margin">
              <wp:posOffset>4686300</wp:posOffset>
            </wp:positionH>
            <wp:positionV relativeFrom="paragraph">
              <wp:posOffset>0</wp:posOffset>
            </wp:positionV>
            <wp:extent cx="1143000" cy="11430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rsidR="00482BC5" w:rsidRDefault="00C85A5E">
      <w:pPr>
        <w:spacing w:after="120"/>
        <w:jc w:val="right"/>
      </w:pPr>
      <w:r>
        <w:lastRenderedPageBreak/>
        <w:t>(CliffNotes Version)</w:t>
      </w:r>
    </w:p>
    <w:p w:rsidR="00482BC5" w:rsidRDefault="00C85A5E">
      <w:pPr>
        <w:tabs>
          <w:tab w:val="left" w:pos="1440"/>
        </w:tabs>
        <w:spacing w:after="120"/>
        <w:ind w:firstLine="0"/>
        <w:rPr>
          <w:rFonts w:ascii="Arial" w:eastAsia="Arial" w:hAnsi="Arial" w:cs="Arial"/>
          <w:sz w:val="20"/>
          <w:szCs w:val="20"/>
        </w:rPr>
      </w:pPr>
      <w:r>
        <w:rPr>
          <w:rFonts w:ascii="Arial" w:eastAsia="Arial" w:hAnsi="Arial" w:cs="Arial"/>
          <w:sz w:val="20"/>
          <w:szCs w:val="20"/>
        </w:rPr>
        <w:t xml:space="preserve">All stages dated &amp; signed on tracking spreadsheet: </w:t>
      </w:r>
      <w:hyperlink r:id="rId13">
        <w:r>
          <w:rPr>
            <w:rFonts w:ascii="Arial" w:eastAsia="Arial" w:hAnsi="Arial" w:cs="Arial"/>
            <w:color w:val="0000FF"/>
            <w:sz w:val="20"/>
            <w:szCs w:val="20"/>
            <w:u w:val="single"/>
          </w:rPr>
          <w:t>http://bit.ly/wag0Da</w:t>
        </w:r>
      </w:hyperlink>
      <w:hyperlink r:id="rId14"/>
    </w:p>
    <w:p w:rsidR="00482BC5" w:rsidRDefault="00C85A5E">
      <w:pPr>
        <w:tabs>
          <w:tab w:val="left" w:pos="1440"/>
        </w:tabs>
        <w:spacing w:after="120"/>
        <w:ind w:firstLine="0"/>
        <w:rPr>
          <w:rFonts w:ascii="Arial" w:eastAsia="Arial" w:hAnsi="Arial" w:cs="Arial"/>
          <w:sz w:val="20"/>
          <w:szCs w:val="20"/>
        </w:rPr>
      </w:pPr>
      <w:r>
        <w:rPr>
          <w:rFonts w:ascii="Arial" w:eastAsia="Arial" w:hAnsi="Arial" w:cs="Arial"/>
          <w:sz w:val="20"/>
          <w:szCs w:val="20"/>
        </w:rPr>
        <w:t xml:space="preserve">Committee: </w:t>
      </w:r>
      <w:r>
        <w:rPr>
          <w:rFonts w:ascii="Arial" w:eastAsia="Arial" w:hAnsi="Arial" w:cs="Arial"/>
          <w:sz w:val="20"/>
          <w:szCs w:val="20"/>
        </w:rPr>
        <w:tab/>
        <w:t>Director, Marketing Specialist, Dietitian, Purchasing Agent, Production Specialist</w:t>
      </w:r>
    </w:p>
    <w:p w:rsidR="00482BC5" w:rsidRDefault="00C85A5E">
      <w:pPr>
        <w:spacing w:after="120"/>
        <w:ind w:firstLine="0"/>
        <w:rPr>
          <w:b/>
          <w:sz w:val="32"/>
          <w:szCs w:val="32"/>
          <w:u w:val="single"/>
        </w:rPr>
      </w:pPr>
      <w:r>
        <w:rPr>
          <w:b/>
          <w:sz w:val="32"/>
          <w:szCs w:val="32"/>
          <w:u w:val="single"/>
        </w:rPr>
        <w:t>Phase I – Introduction</w:t>
      </w:r>
    </w:p>
    <w:p w:rsidR="00482BC5" w:rsidRDefault="00C85A5E">
      <w:pPr>
        <w:spacing w:after="120"/>
        <w:ind w:left="360" w:firstLine="0"/>
        <w:rPr>
          <w:rFonts w:ascii="Arial" w:eastAsia="Arial" w:hAnsi="Arial" w:cs="Arial"/>
        </w:rPr>
      </w:pPr>
      <w:r>
        <w:rPr>
          <w:rFonts w:ascii="Arial" w:eastAsia="Arial" w:hAnsi="Arial" w:cs="Arial"/>
        </w:rPr>
        <w:t xml:space="preserve">1. </w:t>
      </w:r>
      <w:r>
        <w:rPr>
          <w:rFonts w:ascii="Arial" w:eastAsia="Arial" w:hAnsi="Arial" w:cs="Arial"/>
          <w:b/>
        </w:rPr>
        <w:t>Committee</w:t>
      </w:r>
      <w:r>
        <w:rPr>
          <w:rFonts w:ascii="Arial" w:eastAsia="Arial" w:hAnsi="Arial" w:cs="Arial"/>
        </w:rPr>
        <w:t xml:space="preserve"> looks at cost, nutrition, &amp;</w:t>
      </w:r>
      <w:r>
        <w:rPr>
          <w:rFonts w:ascii="Arial" w:eastAsia="Arial" w:hAnsi="Arial" w:cs="Arial"/>
        </w:rPr>
        <w:t xml:space="preserve"> quality. Decide reimbursable, a la carte, snack, special menu, or vending. Pre-packaged items move straight to stage 3.</w:t>
      </w:r>
    </w:p>
    <w:p w:rsidR="00482BC5" w:rsidRDefault="00C85A5E">
      <w:pPr>
        <w:spacing w:after="120"/>
        <w:ind w:left="360" w:firstLine="0"/>
        <w:rPr>
          <w:rFonts w:ascii="Arial" w:eastAsia="Arial" w:hAnsi="Arial" w:cs="Arial"/>
          <w:b/>
          <w:u w:val="single"/>
        </w:rPr>
      </w:pPr>
      <w:r>
        <w:rPr>
          <w:rFonts w:ascii="Arial" w:eastAsia="Arial" w:hAnsi="Arial" w:cs="Arial"/>
        </w:rPr>
        <w:t xml:space="preserve">2. </w:t>
      </w:r>
      <w:r>
        <w:rPr>
          <w:rFonts w:ascii="Arial" w:eastAsia="Arial" w:hAnsi="Arial" w:cs="Arial"/>
          <w:b/>
        </w:rPr>
        <w:t xml:space="preserve">Purchasing </w:t>
      </w:r>
      <w:proofErr w:type="gramStart"/>
      <w:r>
        <w:rPr>
          <w:rFonts w:ascii="Arial" w:eastAsia="Arial" w:hAnsi="Arial" w:cs="Arial"/>
          <w:b/>
        </w:rPr>
        <w:t>Agent</w:t>
      </w:r>
      <w:r>
        <w:rPr>
          <w:rFonts w:ascii="Arial" w:eastAsia="Arial" w:hAnsi="Arial" w:cs="Arial"/>
        </w:rPr>
        <w:t xml:space="preserve">  collects</w:t>
      </w:r>
      <w:proofErr w:type="gramEnd"/>
      <w:r>
        <w:rPr>
          <w:rFonts w:ascii="Arial" w:eastAsia="Arial" w:hAnsi="Arial" w:cs="Arial"/>
        </w:rPr>
        <w:t xml:space="preserve"> product info, as well as current warehouse space.</w:t>
      </w:r>
    </w:p>
    <w:p w:rsidR="00482BC5" w:rsidRDefault="00C85A5E">
      <w:pPr>
        <w:spacing w:after="120"/>
        <w:ind w:firstLine="0"/>
        <w:rPr>
          <w:b/>
          <w:sz w:val="32"/>
          <w:szCs w:val="32"/>
          <w:u w:val="single"/>
        </w:rPr>
      </w:pPr>
      <w:r>
        <w:rPr>
          <w:rFonts w:ascii="Arial" w:eastAsia="Arial" w:hAnsi="Arial" w:cs="Arial"/>
          <w:sz w:val="24"/>
          <w:szCs w:val="24"/>
        </w:rPr>
        <w:t xml:space="preserve"> </w:t>
      </w:r>
      <w:r>
        <w:rPr>
          <w:b/>
          <w:sz w:val="32"/>
          <w:szCs w:val="32"/>
          <w:u w:val="single"/>
        </w:rPr>
        <w:t xml:space="preserve">Phase II – Assessment </w:t>
      </w:r>
    </w:p>
    <w:p w:rsidR="00482BC5" w:rsidRDefault="00C85A5E">
      <w:pPr>
        <w:spacing w:after="120"/>
        <w:ind w:left="360" w:firstLine="0"/>
        <w:rPr>
          <w:rFonts w:ascii="Arial" w:eastAsia="Arial" w:hAnsi="Arial" w:cs="Arial"/>
        </w:rPr>
      </w:pPr>
      <w:r>
        <w:rPr>
          <w:rFonts w:ascii="Arial" w:eastAsia="Arial" w:hAnsi="Arial" w:cs="Arial"/>
        </w:rPr>
        <w:t xml:space="preserve">3. </w:t>
      </w:r>
      <w:r>
        <w:rPr>
          <w:rFonts w:ascii="Arial" w:eastAsia="Arial" w:hAnsi="Arial" w:cs="Arial"/>
          <w:b/>
        </w:rPr>
        <w:t>Dietitian</w:t>
      </w:r>
      <w:r>
        <w:rPr>
          <w:rFonts w:ascii="Arial" w:eastAsia="Arial" w:hAnsi="Arial" w:cs="Arial"/>
        </w:rPr>
        <w:t xml:space="preserve"> examines nutrition</w:t>
      </w:r>
      <w:r>
        <w:rPr>
          <w:rFonts w:ascii="Arial" w:eastAsia="Arial" w:hAnsi="Arial" w:cs="Arial"/>
        </w:rPr>
        <w:t>als Pre-packaged items skip to stage 5.</w:t>
      </w:r>
    </w:p>
    <w:p w:rsidR="00482BC5" w:rsidRDefault="00C85A5E">
      <w:pPr>
        <w:spacing w:after="120"/>
        <w:ind w:left="360" w:firstLine="0"/>
        <w:rPr>
          <w:rFonts w:ascii="Arial" w:eastAsia="Arial" w:hAnsi="Arial" w:cs="Arial"/>
        </w:rPr>
      </w:pPr>
      <w:r>
        <w:rPr>
          <w:rFonts w:ascii="Arial" w:eastAsia="Arial" w:hAnsi="Arial" w:cs="Arial"/>
        </w:rPr>
        <w:t xml:space="preserve">4. </w:t>
      </w:r>
      <w:r>
        <w:rPr>
          <w:rFonts w:ascii="Arial" w:eastAsia="Arial" w:hAnsi="Arial" w:cs="Arial"/>
          <w:b/>
        </w:rPr>
        <w:t>Production Specialist</w:t>
      </w:r>
      <w:r>
        <w:rPr>
          <w:rFonts w:ascii="Arial" w:eastAsia="Arial" w:hAnsi="Arial" w:cs="Arial"/>
        </w:rPr>
        <w:t xml:space="preserve"> develops recipe ideas. </w:t>
      </w:r>
    </w:p>
    <w:p w:rsidR="00482BC5" w:rsidRDefault="00C85A5E">
      <w:pPr>
        <w:spacing w:after="120"/>
        <w:ind w:left="360" w:firstLine="0"/>
        <w:rPr>
          <w:rFonts w:ascii="Arial" w:eastAsia="Arial" w:hAnsi="Arial" w:cs="Arial"/>
        </w:rPr>
      </w:pPr>
      <w:r>
        <w:rPr>
          <w:rFonts w:ascii="Arial" w:eastAsia="Arial" w:hAnsi="Arial" w:cs="Arial"/>
        </w:rPr>
        <w:t xml:space="preserve">5. </w:t>
      </w:r>
      <w:r>
        <w:rPr>
          <w:rFonts w:ascii="Arial" w:eastAsia="Arial" w:hAnsi="Arial" w:cs="Arial"/>
          <w:b/>
        </w:rPr>
        <w:t>Purchasing Agent</w:t>
      </w:r>
      <w:r>
        <w:rPr>
          <w:rFonts w:ascii="Arial" w:eastAsia="Arial" w:hAnsi="Arial" w:cs="Arial"/>
        </w:rPr>
        <w:t xml:space="preserve"> requests samples.</w:t>
      </w:r>
    </w:p>
    <w:p w:rsidR="00482BC5" w:rsidRDefault="00C85A5E">
      <w:pPr>
        <w:spacing w:after="120"/>
        <w:ind w:left="360" w:firstLine="0"/>
        <w:rPr>
          <w:rFonts w:ascii="Arial" w:eastAsia="Arial" w:hAnsi="Arial" w:cs="Arial"/>
        </w:rPr>
      </w:pPr>
      <w:r>
        <w:rPr>
          <w:rFonts w:ascii="Arial" w:eastAsia="Arial" w:hAnsi="Arial" w:cs="Arial"/>
        </w:rPr>
        <w:t xml:space="preserve">6. </w:t>
      </w:r>
      <w:r>
        <w:rPr>
          <w:rFonts w:ascii="Arial" w:eastAsia="Arial" w:hAnsi="Arial" w:cs="Arial"/>
          <w:b/>
        </w:rPr>
        <w:t>Purchasing Agent</w:t>
      </w:r>
      <w:r>
        <w:rPr>
          <w:rFonts w:ascii="Arial" w:eastAsia="Arial" w:hAnsi="Arial" w:cs="Arial"/>
        </w:rPr>
        <w:t xml:space="preserve"> sends these to the warehouse.</w:t>
      </w:r>
    </w:p>
    <w:p w:rsidR="00482BC5" w:rsidRDefault="00C85A5E">
      <w:pPr>
        <w:spacing w:after="120"/>
        <w:ind w:left="360" w:firstLine="0"/>
        <w:rPr>
          <w:rFonts w:ascii="Arial" w:eastAsia="Arial" w:hAnsi="Arial" w:cs="Arial"/>
        </w:rPr>
      </w:pPr>
      <w:r>
        <w:rPr>
          <w:rFonts w:ascii="Arial" w:eastAsia="Arial" w:hAnsi="Arial" w:cs="Arial"/>
        </w:rPr>
        <w:t xml:space="preserve">7. </w:t>
      </w:r>
      <w:r>
        <w:rPr>
          <w:rFonts w:ascii="Arial" w:eastAsia="Arial" w:hAnsi="Arial" w:cs="Arial"/>
          <w:b/>
        </w:rPr>
        <w:t>Production Specialist</w:t>
      </w:r>
      <w:r>
        <w:rPr>
          <w:rFonts w:ascii="Arial" w:eastAsia="Arial" w:hAnsi="Arial" w:cs="Arial"/>
        </w:rPr>
        <w:t xml:space="preserve"> or </w:t>
      </w:r>
      <w:r>
        <w:rPr>
          <w:rFonts w:ascii="Arial" w:eastAsia="Arial" w:hAnsi="Arial" w:cs="Arial"/>
          <w:b/>
        </w:rPr>
        <w:t>Manager</w:t>
      </w:r>
      <w:r>
        <w:rPr>
          <w:rFonts w:ascii="Arial" w:eastAsia="Arial" w:hAnsi="Arial" w:cs="Arial"/>
        </w:rPr>
        <w:t xml:space="preserve"> determine testing. If no, skip to 13. </w:t>
      </w:r>
    </w:p>
    <w:p w:rsidR="00482BC5" w:rsidRDefault="00C85A5E">
      <w:pPr>
        <w:spacing w:after="120"/>
        <w:ind w:firstLine="0"/>
        <w:rPr>
          <w:b/>
          <w:sz w:val="32"/>
          <w:szCs w:val="32"/>
          <w:u w:val="single"/>
        </w:rPr>
      </w:pPr>
      <w:r>
        <w:rPr>
          <w:b/>
          <w:sz w:val="32"/>
          <w:szCs w:val="32"/>
          <w:u w:val="single"/>
        </w:rPr>
        <w:t>Phase III – Testing</w:t>
      </w:r>
    </w:p>
    <w:p w:rsidR="00482BC5" w:rsidRDefault="00C85A5E">
      <w:pPr>
        <w:spacing w:after="120"/>
        <w:ind w:left="360" w:firstLine="0"/>
        <w:rPr>
          <w:rFonts w:ascii="Arial" w:eastAsia="Arial" w:hAnsi="Arial" w:cs="Arial"/>
        </w:rPr>
      </w:pPr>
      <w:r>
        <w:rPr>
          <w:rFonts w:ascii="Arial" w:eastAsia="Arial" w:hAnsi="Arial" w:cs="Arial"/>
        </w:rPr>
        <w:t xml:space="preserve">8. </w:t>
      </w:r>
      <w:r>
        <w:rPr>
          <w:rFonts w:ascii="Arial" w:eastAsia="Arial" w:hAnsi="Arial" w:cs="Arial"/>
          <w:b/>
        </w:rPr>
        <w:t>Marketing Specialist</w:t>
      </w:r>
      <w:r>
        <w:rPr>
          <w:rFonts w:ascii="Arial" w:eastAsia="Arial" w:hAnsi="Arial" w:cs="Arial"/>
        </w:rPr>
        <w:t xml:space="preserve"> and </w:t>
      </w:r>
      <w:r>
        <w:rPr>
          <w:rFonts w:ascii="Arial" w:eastAsia="Arial" w:hAnsi="Arial" w:cs="Arial"/>
          <w:b/>
        </w:rPr>
        <w:t>Production Specialist</w:t>
      </w:r>
      <w:r>
        <w:rPr>
          <w:rFonts w:ascii="Arial" w:eastAsia="Arial" w:hAnsi="Arial" w:cs="Arial"/>
        </w:rPr>
        <w:t xml:space="preserve"> decide testing dates within 3 weeks. </w:t>
      </w:r>
    </w:p>
    <w:p w:rsidR="00482BC5" w:rsidRDefault="00C85A5E">
      <w:pPr>
        <w:spacing w:after="120"/>
        <w:ind w:left="360" w:firstLine="0"/>
        <w:rPr>
          <w:rFonts w:ascii="Arial" w:eastAsia="Arial" w:hAnsi="Arial" w:cs="Arial"/>
        </w:rPr>
      </w:pPr>
      <w:r>
        <w:rPr>
          <w:rFonts w:ascii="Arial" w:eastAsia="Arial" w:hAnsi="Arial" w:cs="Arial"/>
        </w:rPr>
        <w:t xml:space="preserve">9. </w:t>
      </w:r>
      <w:r>
        <w:rPr>
          <w:rFonts w:ascii="Arial" w:eastAsia="Arial" w:hAnsi="Arial" w:cs="Arial"/>
          <w:b/>
        </w:rPr>
        <w:t>Production Specialist</w:t>
      </w:r>
      <w:r>
        <w:rPr>
          <w:rFonts w:ascii="Arial" w:eastAsia="Arial" w:hAnsi="Arial" w:cs="Arial"/>
        </w:rPr>
        <w:t xml:space="preserve"> cooks recipe, designs layout, presentation.</w:t>
      </w:r>
    </w:p>
    <w:p w:rsidR="00482BC5" w:rsidRDefault="00C85A5E">
      <w:pPr>
        <w:spacing w:after="120"/>
        <w:ind w:left="360" w:firstLine="0"/>
        <w:rPr>
          <w:rFonts w:ascii="Arial" w:eastAsia="Arial" w:hAnsi="Arial" w:cs="Arial"/>
        </w:rPr>
      </w:pPr>
      <w:r>
        <w:rPr>
          <w:rFonts w:ascii="Arial" w:eastAsia="Arial" w:hAnsi="Arial" w:cs="Arial"/>
        </w:rPr>
        <w:t xml:space="preserve">10. </w:t>
      </w:r>
      <w:r>
        <w:rPr>
          <w:rFonts w:ascii="Arial" w:eastAsia="Arial" w:hAnsi="Arial" w:cs="Arial"/>
          <w:b/>
        </w:rPr>
        <w:t>Marketing Specialist</w:t>
      </w:r>
      <w:r>
        <w:rPr>
          <w:rFonts w:ascii="Arial" w:eastAsia="Arial" w:hAnsi="Arial" w:cs="Arial"/>
        </w:rPr>
        <w:t xml:space="preserve"> handles survey info.</w:t>
      </w:r>
    </w:p>
    <w:p w:rsidR="00482BC5" w:rsidRDefault="00C85A5E">
      <w:pPr>
        <w:spacing w:after="120"/>
        <w:ind w:left="360" w:firstLine="0"/>
        <w:rPr>
          <w:rFonts w:ascii="Arial" w:eastAsia="Arial" w:hAnsi="Arial" w:cs="Arial"/>
        </w:rPr>
      </w:pPr>
      <w:r>
        <w:rPr>
          <w:rFonts w:ascii="Arial" w:eastAsia="Arial" w:hAnsi="Arial" w:cs="Arial"/>
        </w:rPr>
        <w:t xml:space="preserve">11. </w:t>
      </w:r>
      <w:r>
        <w:rPr>
          <w:rFonts w:ascii="Arial" w:eastAsia="Arial" w:hAnsi="Arial" w:cs="Arial"/>
          <w:b/>
        </w:rPr>
        <w:t>Production Specialist</w:t>
      </w:r>
      <w:r>
        <w:rPr>
          <w:rFonts w:ascii="Arial" w:eastAsia="Arial" w:hAnsi="Arial" w:cs="Arial"/>
        </w:rPr>
        <w:t xml:space="preserve"> does in</w:t>
      </w:r>
      <w:r>
        <w:rPr>
          <w:rFonts w:ascii="Arial" w:eastAsia="Arial" w:hAnsi="Arial" w:cs="Arial"/>
        </w:rPr>
        <w:t>formal staff survey</w:t>
      </w:r>
    </w:p>
    <w:p w:rsidR="00482BC5" w:rsidRDefault="00C85A5E">
      <w:pPr>
        <w:spacing w:after="120"/>
        <w:ind w:left="360" w:firstLine="0"/>
        <w:rPr>
          <w:rFonts w:ascii="Arial" w:eastAsia="Arial" w:hAnsi="Arial" w:cs="Arial"/>
        </w:rPr>
      </w:pPr>
      <w:r>
        <w:rPr>
          <w:rFonts w:ascii="Arial" w:eastAsia="Arial" w:hAnsi="Arial" w:cs="Arial"/>
        </w:rPr>
        <w:t xml:space="preserve">12. </w:t>
      </w:r>
      <w:r>
        <w:rPr>
          <w:rFonts w:ascii="Arial" w:eastAsia="Arial" w:hAnsi="Arial" w:cs="Arial"/>
          <w:b/>
        </w:rPr>
        <w:t>Marketing Specialist</w:t>
      </w:r>
      <w:r>
        <w:rPr>
          <w:rFonts w:ascii="Arial" w:eastAsia="Arial" w:hAnsi="Arial" w:cs="Arial"/>
        </w:rPr>
        <w:t xml:space="preserve"> reports results to Committee.</w:t>
      </w:r>
    </w:p>
    <w:p w:rsidR="00482BC5" w:rsidRDefault="00C85A5E">
      <w:pPr>
        <w:spacing w:after="120"/>
        <w:ind w:firstLine="0"/>
        <w:rPr>
          <w:b/>
          <w:sz w:val="32"/>
          <w:szCs w:val="32"/>
          <w:u w:val="single"/>
        </w:rPr>
      </w:pPr>
      <w:r>
        <w:rPr>
          <w:sz w:val="32"/>
          <w:szCs w:val="32"/>
          <w:u w:val="single"/>
        </w:rPr>
        <w:t xml:space="preserve"> </w:t>
      </w:r>
      <w:r>
        <w:rPr>
          <w:b/>
          <w:sz w:val="32"/>
          <w:szCs w:val="32"/>
          <w:u w:val="single"/>
        </w:rPr>
        <w:t xml:space="preserve">Phase </w:t>
      </w:r>
      <w:proofErr w:type="gramStart"/>
      <w:r>
        <w:rPr>
          <w:b/>
          <w:sz w:val="32"/>
          <w:szCs w:val="32"/>
          <w:u w:val="single"/>
        </w:rPr>
        <w:t>IV  -</w:t>
      </w:r>
      <w:proofErr w:type="gramEnd"/>
      <w:r>
        <w:rPr>
          <w:b/>
          <w:sz w:val="32"/>
          <w:szCs w:val="32"/>
          <w:u w:val="single"/>
        </w:rPr>
        <w:t xml:space="preserve"> Confirmation</w:t>
      </w:r>
    </w:p>
    <w:p w:rsidR="00482BC5" w:rsidRDefault="00C85A5E">
      <w:pPr>
        <w:spacing w:after="120"/>
        <w:ind w:left="360" w:firstLine="0"/>
        <w:rPr>
          <w:rFonts w:ascii="Arial" w:eastAsia="Arial" w:hAnsi="Arial" w:cs="Arial"/>
        </w:rPr>
      </w:pPr>
      <w:r>
        <w:rPr>
          <w:rFonts w:ascii="Arial" w:eastAsia="Arial" w:hAnsi="Arial" w:cs="Arial"/>
        </w:rPr>
        <w:t xml:space="preserve">13. </w:t>
      </w:r>
      <w:r>
        <w:rPr>
          <w:rFonts w:ascii="Arial" w:eastAsia="Arial" w:hAnsi="Arial" w:cs="Arial"/>
          <w:b/>
        </w:rPr>
        <w:t>Committee</w:t>
      </w:r>
      <w:r>
        <w:rPr>
          <w:rFonts w:ascii="Arial" w:eastAsia="Arial" w:hAnsi="Arial" w:cs="Arial"/>
        </w:rPr>
        <w:t xml:space="preserve"> reviews results.</w:t>
      </w:r>
    </w:p>
    <w:p w:rsidR="00482BC5" w:rsidRDefault="00C85A5E">
      <w:pPr>
        <w:spacing w:after="120"/>
        <w:ind w:left="360" w:firstLine="0"/>
        <w:rPr>
          <w:rFonts w:ascii="Arial" w:eastAsia="Arial" w:hAnsi="Arial" w:cs="Arial"/>
        </w:rPr>
      </w:pPr>
      <w:r>
        <w:rPr>
          <w:rFonts w:ascii="Arial" w:eastAsia="Arial" w:hAnsi="Arial" w:cs="Arial"/>
        </w:rPr>
        <w:t xml:space="preserve">14. </w:t>
      </w:r>
      <w:r>
        <w:rPr>
          <w:rFonts w:ascii="Arial" w:eastAsia="Arial" w:hAnsi="Arial" w:cs="Arial"/>
          <w:b/>
        </w:rPr>
        <w:t>Purchasing Agent</w:t>
      </w:r>
      <w:r>
        <w:rPr>
          <w:rFonts w:ascii="Arial" w:eastAsia="Arial" w:hAnsi="Arial" w:cs="Arial"/>
        </w:rPr>
        <w:t xml:space="preserve"> shares usage, results with vendor and other districts.</w:t>
      </w:r>
    </w:p>
    <w:p w:rsidR="00482BC5" w:rsidRDefault="00C85A5E">
      <w:pPr>
        <w:spacing w:after="120"/>
        <w:ind w:left="360" w:firstLine="0"/>
        <w:rPr>
          <w:rFonts w:ascii="Arial" w:eastAsia="Arial" w:hAnsi="Arial" w:cs="Arial"/>
        </w:rPr>
      </w:pPr>
      <w:r>
        <w:rPr>
          <w:rFonts w:ascii="Arial" w:eastAsia="Arial" w:hAnsi="Arial" w:cs="Arial"/>
        </w:rPr>
        <w:t xml:space="preserve">15. </w:t>
      </w:r>
      <w:r>
        <w:rPr>
          <w:rFonts w:ascii="Arial" w:eastAsia="Arial" w:hAnsi="Arial" w:cs="Arial"/>
          <w:b/>
        </w:rPr>
        <w:t>Committee</w:t>
      </w:r>
      <w:r>
        <w:rPr>
          <w:rFonts w:ascii="Arial" w:eastAsia="Arial" w:hAnsi="Arial" w:cs="Arial"/>
        </w:rPr>
        <w:t xml:space="preserve"> meets for product approval.</w:t>
      </w:r>
    </w:p>
    <w:p w:rsidR="00482BC5" w:rsidRDefault="00C85A5E">
      <w:pPr>
        <w:spacing w:after="120"/>
        <w:ind w:left="360" w:firstLine="0"/>
        <w:rPr>
          <w:rFonts w:ascii="Arial" w:eastAsia="Arial" w:hAnsi="Arial" w:cs="Arial"/>
        </w:rPr>
      </w:pPr>
      <w:r>
        <w:rPr>
          <w:rFonts w:ascii="Arial" w:eastAsia="Arial" w:hAnsi="Arial" w:cs="Arial"/>
        </w:rPr>
        <w:t xml:space="preserve">16. </w:t>
      </w:r>
      <w:r>
        <w:rPr>
          <w:rFonts w:ascii="Arial" w:eastAsia="Arial" w:hAnsi="Arial" w:cs="Arial"/>
          <w:b/>
        </w:rPr>
        <w:t>Purchasing Agent</w:t>
      </w:r>
      <w:r>
        <w:rPr>
          <w:rFonts w:ascii="Arial" w:eastAsia="Arial" w:hAnsi="Arial" w:cs="Arial"/>
        </w:rPr>
        <w:t xml:space="preserve"> checks for stocking &amp; shipping info.</w:t>
      </w:r>
    </w:p>
    <w:p w:rsidR="00482BC5" w:rsidRDefault="00C85A5E">
      <w:pPr>
        <w:spacing w:after="120"/>
        <w:ind w:firstLine="0"/>
      </w:pPr>
      <w:r>
        <w:rPr>
          <w:b/>
          <w:sz w:val="32"/>
          <w:szCs w:val="32"/>
          <w:u w:val="single"/>
        </w:rPr>
        <w:t>Phase V – Implementation</w:t>
      </w:r>
    </w:p>
    <w:p w:rsidR="00482BC5" w:rsidRDefault="00C85A5E">
      <w:pPr>
        <w:spacing w:after="120"/>
        <w:ind w:left="360" w:firstLine="0"/>
        <w:rPr>
          <w:rFonts w:ascii="Arial" w:eastAsia="Arial" w:hAnsi="Arial" w:cs="Arial"/>
        </w:rPr>
      </w:pPr>
      <w:r>
        <w:rPr>
          <w:rFonts w:ascii="Arial" w:eastAsia="Arial" w:hAnsi="Arial" w:cs="Arial"/>
        </w:rPr>
        <w:t xml:space="preserve">17. </w:t>
      </w:r>
      <w:r>
        <w:rPr>
          <w:rFonts w:ascii="Arial" w:eastAsia="Arial" w:hAnsi="Arial" w:cs="Arial"/>
          <w:b/>
        </w:rPr>
        <w:t>Purchasing Agent</w:t>
      </w:r>
      <w:r>
        <w:rPr>
          <w:rFonts w:ascii="Arial" w:eastAsia="Arial" w:hAnsi="Arial" w:cs="Arial"/>
        </w:rPr>
        <w:t xml:space="preserve"> secures real cost.</w:t>
      </w:r>
    </w:p>
    <w:p w:rsidR="00482BC5" w:rsidRDefault="00C85A5E">
      <w:pPr>
        <w:spacing w:after="120"/>
        <w:ind w:left="360" w:firstLine="0"/>
        <w:rPr>
          <w:rFonts w:ascii="Arial" w:eastAsia="Arial" w:hAnsi="Arial" w:cs="Arial"/>
        </w:rPr>
      </w:pPr>
      <w:r>
        <w:rPr>
          <w:rFonts w:ascii="Arial" w:eastAsia="Arial" w:hAnsi="Arial" w:cs="Arial"/>
        </w:rPr>
        <w:t xml:space="preserve">18. </w:t>
      </w:r>
      <w:r>
        <w:rPr>
          <w:rFonts w:ascii="Arial" w:eastAsia="Arial" w:hAnsi="Arial" w:cs="Arial"/>
          <w:b/>
        </w:rPr>
        <w:t>Marketing Specialist</w:t>
      </w:r>
      <w:r>
        <w:rPr>
          <w:rFonts w:ascii="Arial" w:eastAsia="Arial" w:hAnsi="Arial" w:cs="Arial"/>
        </w:rPr>
        <w:t xml:space="preserve"> develops co-op, promotions.</w:t>
      </w:r>
    </w:p>
    <w:p w:rsidR="00482BC5" w:rsidRDefault="00C85A5E">
      <w:pPr>
        <w:spacing w:after="120"/>
        <w:ind w:left="360" w:firstLine="0"/>
        <w:rPr>
          <w:rFonts w:ascii="Arial" w:eastAsia="Arial" w:hAnsi="Arial" w:cs="Arial"/>
        </w:rPr>
      </w:pPr>
      <w:r>
        <w:rPr>
          <w:rFonts w:ascii="Arial" w:eastAsia="Arial" w:hAnsi="Arial" w:cs="Arial"/>
        </w:rPr>
        <w:t xml:space="preserve">19. </w:t>
      </w:r>
      <w:r>
        <w:rPr>
          <w:rFonts w:ascii="Arial" w:eastAsia="Arial" w:hAnsi="Arial" w:cs="Arial"/>
          <w:b/>
        </w:rPr>
        <w:t>Purchasing Agent</w:t>
      </w:r>
      <w:r>
        <w:rPr>
          <w:rFonts w:ascii="Arial" w:eastAsia="Arial" w:hAnsi="Arial" w:cs="Arial"/>
        </w:rPr>
        <w:t xml:space="preserve"> approves item for menu cycle(s).</w:t>
      </w:r>
    </w:p>
    <w:p w:rsidR="00482BC5" w:rsidRDefault="00C85A5E">
      <w:pPr>
        <w:spacing w:after="120"/>
        <w:ind w:left="360" w:firstLine="0"/>
        <w:rPr>
          <w:rFonts w:ascii="Arial" w:eastAsia="Arial" w:hAnsi="Arial" w:cs="Arial"/>
          <w:b/>
        </w:rPr>
      </w:pPr>
      <w:r>
        <w:rPr>
          <w:rFonts w:ascii="Arial" w:eastAsia="Arial" w:hAnsi="Arial" w:cs="Arial"/>
        </w:rPr>
        <w:t xml:space="preserve">20. </w:t>
      </w:r>
      <w:r>
        <w:rPr>
          <w:rFonts w:ascii="Arial" w:eastAsia="Arial" w:hAnsi="Arial" w:cs="Arial"/>
          <w:b/>
        </w:rPr>
        <w:t>Purchasing Agent/Data Spec</w:t>
      </w:r>
      <w:r>
        <w:rPr>
          <w:rFonts w:ascii="Arial" w:eastAsia="Arial" w:hAnsi="Arial" w:cs="Arial"/>
          <w:b/>
        </w:rPr>
        <w:t>ialist</w:t>
      </w:r>
      <w:r>
        <w:rPr>
          <w:rFonts w:ascii="Arial" w:eastAsia="Arial" w:hAnsi="Arial" w:cs="Arial"/>
        </w:rPr>
        <w:t xml:space="preserve"> adds to Purchasing Guide and Winsnap.</w:t>
      </w:r>
      <w:r>
        <w:rPr>
          <w:rFonts w:ascii="Arial" w:eastAsia="Arial" w:hAnsi="Arial" w:cs="Arial"/>
          <w:b/>
        </w:rPr>
        <w:t xml:space="preserve"> </w:t>
      </w:r>
    </w:p>
    <w:p w:rsidR="00482BC5" w:rsidRDefault="00C85A5E">
      <w:pPr>
        <w:spacing w:after="120"/>
        <w:ind w:left="360" w:firstLine="0"/>
        <w:rPr>
          <w:rFonts w:ascii="Arial" w:eastAsia="Arial" w:hAnsi="Arial" w:cs="Arial"/>
        </w:rPr>
      </w:pPr>
      <w:r>
        <w:rPr>
          <w:rFonts w:ascii="Arial" w:eastAsia="Arial" w:hAnsi="Arial" w:cs="Arial"/>
        </w:rPr>
        <w:t xml:space="preserve">21. </w:t>
      </w:r>
      <w:r>
        <w:rPr>
          <w:rFonts w:ascii="Arial" w:eastAsia="Arial" w:hAnsi="Arial" w:cs="Arial"/>
          <w:b/>
        </w:rPr>
        <w:t>Production Specialist</w:t>
      </w:r>
      <w:r>
        <w:rPr>
          <w:rFonts w:ascii="Arial" w:eastAsia="Arial" w:hAnsi="Arial" w:cs="Arial"/>
        </w:rPr>
        <w:t xml:space="preserve"> gauges need for POS keys. </w:t>
      </w:r>
    </w:p>
    <w:p w:rsidR="00482BC5" w:rsidRDefault="00C85A5E">
      <w:pPr>
        <w:spacing w:after="120"/>
        <w:ind w:left="360" w:firstLine="0"/>
        <w:rPr>
          <w:rFonts w:ascii="Arial" w:eastAsia="Arial" w:hAnsi="Arial" w:cs="Arial"/>
        </w:rPr>
      </w:pPr>
      <w:r>
        <w:rPr>
          <w:rFonts w:ascii="Arial" w:eastAsia="Arial" w:hAnsi="Arial" w:cs="Arial"/>
        </w:rPr>
        <w:t xml:space="preserve">22. </w:t>
      </w:r>
      <w:r>
        <w:rPr>
          <w:rFonts w:ascii="Arial" w:eastAsia="Arial" w:hAnsi="Arial" w:cs="Arial"/>
          <w:b/>
        </w:rPr>
        <w:t>Marketing Specialist</w:t>
      </w:r>
      <w:r>
        <w:rPr>
          <w:rFonts w:ascii="Arial" w:eastAsia="Arial" w:hAnsi="Arial" w:cs="Arial"/>
        </w:rPr>
        <w:t xml:space="preserve"> presents to </w:t>
      </w:r>
      <w:r>
        <w:rPr>
          <w:rFonts w:ascii="Arial" w:eastAsia="Arial" w:hAnsi="Arial" w:cs="Arial"/>
          <w:b/>
        </w:rPr>
        <w:t>Managers</w:t>
      </w:r>
      <w:r>
        <w:rPr>
          <w:rFonts w:ascii="Arial" w:eastAsia="Arial" w:hAnsi="Arial" w:cs="Arial"/>
        </w:rPr>
        <w:t>, by email or monthly meeting.</w:t>
      </w:r>
    </w:p>
    <w:p w:rsidR="00482BC5" w:rsidRDefault="00C85A5E">
      <w:pPr>
        <w:spacing w:after="120"/>
        <w:ind w:left="360" w:firstLine="0"/>
        <w:rPr>
          <w:rFonts w:ascii="Arial" w:eastAsia="Arial" w:hAnsi="Arial" w:cs="Arial"/>
        </w:rPr>
      </w:pPr>
      <w:r>
        <w:rPr>
          <w:rFonts w:ascii="Arial" w:eastAsia="Arial" w:hAnsi="Arial" w:cs="Arial"/>
        </w:rPr>
        <w:t xml:space="preserve">23. </w:t>
      </w:r>
      <w:r>
        <w:rPr>
          <w:rFonts w:ascii="Arial" w:eastAsia="Arial" w:hAnsi="Arial" w:cs="Arial"/>
          <w:b/>
        </w:rPr>
        <w:t>Supervisors</w:t>
      </w:r>
      <w:r>
        <w:rPr>
          <w:rFonts w:ascii="Arial" w:eastAsia="Arial" w:hAnsi="Arial" w:cs="Arial"/>
        </w:rPr>
        <w:t xml:space="preserve"> follow up with. </w:t>
      </w:r>
      <w:r>
        <w:rPr>
          <w:rFonts w:ascii="Arial" w:eastAsia="Arial" w:hAnsi="Arial" w:cs="Arial"/>
          <w:b/>
        </w:rPr>
        <w:t>Production Specialist</w:t>
      </w:r>
      <w:r>
        <w:rPr>
          <w:rFonts w:ascii="Arial" w:eastAsia="Arial" w:hAnsi="Arial" w:cs="Arial"/>
        </w:rPr>
        <w:t xml:space="preserve"> provides extra training or </w:t>
      </w:r>
      <w:r>
        <w:rPr>
          <w:rFonts w:ascii="Arial" w:eastAsia="Arial" w:hAnsi="Arial" w:cs="Arial"/>
        </w:rPr>
        <w:t>prep.</w:t>
      </w:r>
    </w:p>
    <w:p w:rsidR="00482BC5" w:rsidRDefault="00C85A5E">
      <w:pPr>
        <w:spacing w:after="120"/>
        <w:ind w:left="360" w:firstLine="0"/>
        <w:rPr>
          <w:rFonts w:ascii="Arial" w:eastAsia="Arial" w:hAnsi="Arial" w:cs="Arial"/>
          <w:sz w:val="24"/>
          <w:szCs w:val="24"/>
        </w:rPr>
      </w:pPr>
      <w:r>
        <w:rPr>
          <w:rFonts w:ascii="Arial" w:eastAsia="Arial" w:hAnsi="Arial" w:cs="Arial"/>
        </w:rPr>
        <w:t xml:space="preserve">24. </w:t>
      </w:r>
      <w:r>
        <w:rPr>
          <w:rFonts w:ascii="Arial" w:eastAsia="Arial" w:hAnsi="Arial" w:cs="Arial"/>
          <w:b/>
        </w:rPr>
        <w:t>Purchasing Agent</w:t>
      </w:r>
      <w:r>
        <w:rPr>
          <w:rFonts w:ascii="Arial" w:eastAsia="Arial" w:hAnsi="Arial" w:cs="Arial"/>
        </w:rPr>
        <w:t xml:space="preserve"> calculates velocity reports, determines usages to secure long-term stock.</w:t>
      </w:r>
    </w:p>
    <w:sectPr w:rsidR="00482BC5">
      <w:footerReference w:type="default" r:id="rId1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5A5E">
      <w:r>
        <w:separator/>
      </w:r>
    </w:p>
  </w:endnote>
  <w:endnote w:type="continuationSeparator" w:id="0">
    <w:p w:rsidR="00000000" w:rsidRDefault="00C8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5" w:rsidRDefault="00C85A5E">
    <w:pPr>
      <w:tabs>
        <w:tab w:val="center" w:pos="4320"/>
        <w:tab w:val="right" w:pos="8640"/>
      </w:tabs>
    </w:pPr>
    <w:r>
      <w:t>rev.0</w:t>
    </w:r>
    <w:r>
      <w:t>6</w:t>
    </w:r>
    <w:r>
      <w:t>/</w:t>
    </w:r>
    <w:r>
      <w:t>02</w:t>
    </w:r>
    <w:r>
      <w:t>/1</w:t>
    </w:r>
    <w:r>
      <w:t>5</w:t>
    </w:r>
    <w:r>
      <w:t xml:space="preserve">mc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5A5E">
      <w:r>
        <w:separator/>
      </w:r>
    </w:p>
  </w:footnote>
  <w:footnote w:type="continuationSeparator" w:id="0">
    <w:p w:rsidR="00000000" w:rsidRDefault="00C85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7859"/>
    <w:multiLevelType w:val="multilevel"/>
    <w:tmpl w:val="A426EDA8"/>
    <w:lvl w:ilvl="0">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43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648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86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108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12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51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728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944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22B94D6B"/>
    <w:multiLevelType w:val="multilevel"/>
    <w:tmpl w:val="8AFC9078"/>
    <w:lvl w:ilvl="0">
      <w:start w:val="1"/>
      <w:numFmt w:val="bullet"/>
      <w:lvlText w:val="●"/>
      <w:lvlJc w:val="left"/>
      <w:pPr>
        <w:ind w:left="2160" w:firstLine="64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3240" w:firstLine="97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3960" w:firstLine="1188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4680" w:firstLine="140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5400" w:firstLine="16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6120" w:firstLine="183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6840" w:firstLine="205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7560" w:firstLine="2268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8280" w:firstLine="2484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77693C63"/>
    <w:multiLevelType w:val="multilevel"/>
    <w:tmpl w:val="E46EE582"/>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7CB04C2B"/>
    <w:multiLevelType w:val="multilevel"/>
    <w:tmpl w:val="AD0402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C5"/>
    <w:rsid w:val="00482BC5"/>
    <w:rsid w:val="00C8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A9D7-52DA-4C07-A69E-1C89A8CC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spacing w:before="200" w:after="80"/>
      <w:ind w:firstLine="0"/>
      <w:outlineLvl w:val="4"/>
    </w:pPr>
    <w:rPr>
      <w:rFonts w:ascii="Cambria" w:eastAsia="Cambria" w:hAnsi="Cambria" w:cs="Cambria"/>
      <w:color w:val="4F81BD"/>
    </w:rPr>
  </w:style>
  <w:style w:type="paragraph" w:styleId="Heading6">
    <w:name w:val="heading 6"/>
    <w:basedOn w:val="Normal"/>
    <w:next w:val="Normal"/>
    <w:pPr>
      <w:spacing w:before="280" w:after="100"/>
      <w:ind w:firstLine="0"/>
      <w:outlineLvl w:val="5"/>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firstLine="0"/>
      <w:jc w:val="center"/>
    </w:pPr>
    <w:rPr>
      <w:rFonts w:ascii="Cambria" w:eastAsia="Cambria" w:hAnsi="Cambria" w:cs="Cambria"/>
      <w:i/>
      <w:color w:val="243F60"/>
      <w:sz w:val="60"/>
      <w:szCs w:val="60"/>
    </w:rPr>
  </w:style>
  <w:style w:type="paragraph" w:styleId="Subtitle">
    <w:name w:val="Subtitle"/>
    <w:basedOn w:val="Normal"/>
    <w:next w:val="Normal"/>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NPDev1" TargetMode="External"/><Relationship Id="rId13" Type="http://schemas.openxmlformats.org/officeDocument/2006/relationships/hyperlink" Target="http://bit.ly/wag0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a/gm.sbac.edu/spreadsheet/ccc?key=0Ah3wpbnckO7rdE9DaUFXSEdIS214ellhRzdJbTROOXc&amp;usp=drive_w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gm.sbac.edu/spreadsheet/ccc?key=0Ah3wpbnckO7rdE9DaUFXSEdIS214ellhRzdJbTROOXc&amp;usp=drive_w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a/gm.sbac.edu/file/d/0Bx3wpbnckO7rT2Zac1ZiYW5RNms/edit" TargetMode="External"/><Relationship Id="rId4" Type="http://schemas.openxmlformats.org/officeDocument/2006/relationships/webSettings" Target="webSettings.xml"/><Relationship Id="rId9" Type="http://schemas.openxmlformats.org/officeDocument/2006/relationships/hyperlink" Target="https://docs.google.com/a/gm.sbac.edu/file/d/0Bx3wpbnckO7rT2Zac1ZiYW5RNms/edit" TargetMode="External"/><Relationship Id="rId14" Type="http://schemas.openxmlformats.org/officeDocument/2006/relationships/hyperlink" Target="http://bit.ly/wag0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28001001</dc:creator>
  <cp:lastModifiedBy>28001001</cp:lastModifiedBy>
  <cp:revision>2</cp:revision>
  <dcterms:created xsi:type="dcterms:W3CDTF">2017-06-18T18:18:00Z</dcterms:created>
  <dcterms:modified xsi:type="dcterms:W3CDTF">2017-06-18T18:18:00Z</dcterms:modified>
</cp:coreProperties>
</file>